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72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7916DD" w:rsidRPr="007916DD" w:rsidTr="007916D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7916DD" w:rsidRPr="007916DD">
              <w:trPr>
                <w:tblCellSpacing w:w="0" w:type="dxa"/>
                <w:jc w:val="center"/>
              </w:trPr>
              <w:tc>
                <w:tcPr>
                  <w:tcW w:w="8700" w:type="dxa"/>
                  <w:vAlign w:val="center"/>
                  <w:hideMark/>
                </w:tcPr>
                <w:p w:rsidR="007916DD" w:rsidRPr="007916DD" w:rsidRDefault="007916DD" w:rsidP="007916D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16DD"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hu-HU"/>
                    </w:rPr>
                    <w:drawing>
                      <wp:inline distT="0" distB="0" distL="0" distR="0">
                        <wp:extent cx="5524500" cy="463550"/>
                        <wp:effectExtent l="0" t="0" r="0" b="0"/>
                        <wp:docPr id="13" name="Kép 13" descr="https://www.homeinfo.hu/edm/static/hi_hirlevel_fejlec_2023.png">
                          <a:hlinkClick xmlns:a="http://schemas.openxmlformats.org/drawingml/2006/main" r:id="rId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www.homeinfo.hu/edm/static/hi_hirlevel_fejlec_2023.png">
                                  <a:hlinkClick r:id="rId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0" cy="463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916DD" w:rsidRPr="007916DD">
              <w:trPr>
                <w:trHeight w:val="216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916DD" w:rsidRPr="007916DD" w:rsidRDefault="007916DD" w:rsidP="007916D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:rsidR="007916DD" w:rsidRPr="007916DD" w:rsidRDefault="007916DD" w:rsidP="007916D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7916DD" w:rsidRPr="007916DD">
              <w:trPr>
                <w:tblCellSpacing w:w="0" w:type="dxa"/>
                <w:jc w:val="center"/>
              </w:trPr>
              <w:tc>
                <w:tcPr>
                  <w:tcW w:w="8700" w:type="dxa"/>
                  <w:hideMark/>
                </w:tcPr>
                <w:p w:rsidR="007916DD" w:rsidRPr="007916DD" w:rsidRDefault="007916DD" w:rsidP="007916D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16DD"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hu-HU"/>
                    </w:rPr>
                    <w:drawing>
                      <wp:inline distT="0" distB="0" distL="0" distR="0">
                        <wp:extent cx="5524500" cy="2857500"/>
                        <wp:effectExtent l="0" t="0" r="0" b="0"/>
                        <wp:docPr id="12" name="Kép 12" descr="https://www.homeinfo.hu/hirlevel/AMW25_1/banner_1.jpg">
                          <a:hlinkClick xmlns:a="http://schemas.openxmlformats.org/drawingml/2006/main" r:id="rId6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www.homeinfo.hu/hirlevel/AMW25_1/banner_1.jpg">
                                  <a:hlinkClick r:id="rId6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0" cy="2857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916DD" w:rsidRPr="007916DD" w:rsidRDefault="007916DD" w:rsidP="007916D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7916DD" w:rsidRPr="007916DD">
              <w:trPr>
                <w:trHeight w:val="36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916DD" w:rsidRPr="007916DD" w:rsidRDefault="007916DD" w:rsidP="007916DD">
                  <w:pPr>
                    <w:jc w:val="center"/>
                    <w:rPr>
                      <w:i/>
                      <w:color w:val="FF0000"/>
                    </w:rPr>
                  </w:pPr>
                  <w:r>
                    <w:rPr>
                      <w:i/>
                      <w:color w:val="FF0000"/>
                    </w:rPr>
                    <w:t xml:space="preserve">link: </w:t>
                  </w:r>
                  <w:bookmarkStart w:id="0" w:name="_GoBack"/>
                  <w:bookmarkEnd w:id="0"/>
                  <w:r w:rsidRPr="007916DD">
                    <w:rPr>
                      <w:i/>
                      <w:color w:val="FF0000"/>
                    </w:rPr>
                    <w:t>https://www.homeinfo.hu?utm_source=homeinfo&amp;utm_medium=edm&amp;utm_campaign=EMW_edm_1&amp;utm_content=AMW25_partner</w:t>
                  </w:r>
                </w:p>
                <w:p w:rsidR="007916DD" w:rsidRPr="007916DD" w:rsidRDefault="007916DD" w:rsidP="007916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  <w:tr w:rsidR="007916DD" w:rsidRPr="007916DD">
              <w:trPr>
                <w:tblCellSpacing w:w="0" w:type="dxa"/>
                <w:jc w:val="center"/>
              </w:trPr>
              <w:tc>
                <w:tcPr>
                  <w:tcW w:w="8700" w:type="dxa"/>
                  <w:vAlign w:val="center"/>
                  <w:hideMark/>
                </w:tcPr>
                <w:p w:rsidR="007916DD" w:rsidRDefault="007916DD" w:rsidP="007916DD">
                  <w:pPr>
                    <w:spacing w:after="0" w:line="45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6"/>
                      <w:szCs w:val="36"/>
                      <w:lang w:eastAsia="hu-HU"/>
                    </w:rPr>
                  </w:pPr>
                  <w:r w:rsidRPr="007916DD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6"/>
                      <w:szCs w:val="36"/>
                      <w:lang w:eastAsia="hu-HU"/>
                    </w:rPr>
                    <w:t>Jön az év legnagyobb szakmai fesztiválja!</w:t>
                  </w:r>
                  <w:r w:rsidRPr="007916DD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6"/>
                      <w:szCs w:val="36"/>
                      <w:lang w:eastAsia="hu-HU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6"/>
                      <w:szCs w:val="36"/>
                      <w:lang w:eastAsia="hu-HU"/>
                    </w:rPr>
                    <w:t xml:space="preserve">Asztalosipari Mester </w:t>
                  </w: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6"/>
                      <w:szCs w:val="36"/>
                      <w:lang w:eastAsia="hu-HU"/>
                    </w:rPr>
                    <w:t>Workshow</w:t>
                  </w:r>
                  <w:proofErr w:type="spellEnd"/>
                </w:p>
                <w:p w:rsidR="007916DD" w:rsidRPr="007916DD" w:rsidRDefault="007916DD" w:rsidP="007916DD">
                  <w:pPr>
                    <w:spacing w:after="0" w:line="45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6"/>
                      <w:szCs w:val="36"/>
                      <w:lang w:eastAsia="hu-HU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6"/>
                      <w:szCs w:val="36"/>
                      <w:lang w:eastAsia="hu-HU"/>
                    </w:rPr>
                    <w:t>2025. október 18.</w:t>
                  </w:r>
                </w:p>
              </w:tc>
            </w:tr>
            <w:tr w:rsidR="007916DD" w:rsidRPr="007916DD">
              <w:trPr>
                <w:trHeight w:val="216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916DD" w:rsidRPr="007916DD" w:rsidRDefault="007916DD" w:rsidP="007916DD">
                  <w:pPr>
                    <w:spacing w:after="0" w:line="450" w:lineRule="atLeast"/>
                    <w:jc w:val="center"/>
                    <w:rPr>
                      <w:rFonts w:ascii="Arial" w:eastAsia="Times New Roman" w:hAnsi="Arial" w:cs="Arial"/>
                      <w:color w:val="192F38"/>
                      <w:sz w:val="36"/>
                      <w:szCs w:val="36"/>
                      <w:lang w:eastAsia="hu-HU"/>
                    </w:rPr>
                  </w:pPr>
                </w:p>
              </w:tc>
            </w:tr>
          </w:tbl>
          <w:p w:rsidR="007916DD" w:rsidRPr="007916DD" w:rsidRDefault="007916DD" w:rsidP="007916D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7916DD" w:rsidRPr="007916DD">
              <w:trPr>
                <w:tblCellSpacing w:w="0" w:type="dxa"/>
                <w:jc w:val="center"/>
              </w:trPr>
              <w:tc>
                <w:tcPr>
                  <w:tcW w:w="8700" w:type="dxa"/>
                  <w:vAlign w:val="center"/>
                  <w:hideMark/>
                </w:tcPr>
                <w:p w:rsidR="007916DD" w:rsidRPr="007916DD" w:rsidRDefault="007916DD" w:rsidP="007916DD">
                  <w:pPr>
                    <w:spacing w:after="0" w:line="420" w:lineRule="atLeast"/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</w:pPr>
                  <w:r w:rsidRPr="007916DD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t>Az </w:t>
                  </w:r>
                  <w:r w:rsidRPr="007916DD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 xml:space="preserve">Asztalosipari Mester </w:t>
                  </w:r>
                  <w:proofErr w:type="spellStart"/>
                  <w:r w:rsidRPr="007916DD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>Workshow</w:t>
                  </w:r>
                  <w:proofErr w:type="spellEnd"/>
                  <w:r w:rsidRPr="007916DD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> </w:t>
                  </w:r>
                  <w:r w:rsidRPr="007916DD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t xml:space="preserve">valós élményt kínál a </w:t>
                  </w:r>
                  <w:proofErr w:type="gramStart"/>
                  <w:r w:rsidRPr="007916DD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t>fa megmunkálás</w:t>
                  </w:r>
                  <w:proofErr w:type="gramEnd"/>
                  <w:r w:rsidRPr="007916DD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t xml:space="preserve"> szakértőinek: </w:t>
                  </w:r>
                  <w:r w:rsidRPr="007916DD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>gyakorlati bemutatók</w:t>
                  </w:r>
                  <w:r w:rsidRPr="007916DD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t>, élesben használt </w:t>
                  </w:r>
                  <w:r w:rsidRPr="007916DD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>eszközök</w:t>
                  </w:r>
                  <w:r w:rsidRPr="007916DD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t> és azonnal hasznosítható </w:t>
                  </w:r>
                  <w:r w:rsidRPr="007916DD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>tudás</w:t>
                  </w:r>
                  <w:r w:rsidRPr="007916DD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t> egy helyen.</w:t>
                  </w:r>
                </w:p>
              </w:tc>
            </w:tr>
            <w:tr w:rsidR="007916DD" w:rsidRPr="007916DD">
              <w:trPr>
                <w:trHeight w:val="336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916DD" w:rsidRPr="007916DD" w:rsidRDefault="007916DD" w:rsidP="007916DD">
                  <w:pPr>
                    <w:spacing w:after="0" w:line="420" w:lineRule="atLeast"/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</w:pPr>
                </w:p>
              </w:tc>
            </w:tr>
          </w:tbl>
          <w:p w:rsidR="007916DD" w:rsidRPr="007916DD" w:rsidRDefault="007916DD" w:rsidP="007916D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7916DD" w:rsidRPr="007916DD">
              <w:trPr>
                <w:tblCellSpacing w:w="0" w:type="dxa"/>
                <w:jc w:val="center"/>
              </w:trPr>
              <w:tc>
                <w:tcPr>
                  <w:tcW w:w="8700" w:type="dxa"/>
                  <w:hideMark/>
                </w:tcPr>
                <w:p w:rsidR="007916DD" w:rsidRDefault="007916DD" w:rsidP="007916D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16DD"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hu-HU"/>
                    </w:rPr>
                    <w:lastRenderedPageBreak/>
                    <w:drawing>
                      <wp:inline distT="0" distB="0" distL="0" distR="0">
                        <wp:extent cx="5524500" cy="2857500"/>
                        <wp:effectExtent l="0" t="0" r="0" b="0"/>
                        <wp:docPr id="11" name="Kép 11" descr="https://www.homeinfo.hu/hirlevel/AMW25_1/banner_2.jpg">
                          <a:hlinkClick xmlns:a="http://schemas.openxmlformats.org/drawingml/2006/main" r:id="rId6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Kép 11" descr="https://www.homeinfo.hu/hirlevel/AMW25_1/banner_2.jpg">
                                  <a:hlinkClick r:id="rId6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0" cy="2857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916DD" w:rsidRPr="007916DD" w:rsidRDefault="007916DD" w:rsidP="007916DD">
                  <w:pPr>
                    <w:jc w:val="center"/>
                    <w:rPr>
                      <w:i/>
                      <w:color w:val="FF0000"/>
                    </w:rPr>
                  </w:pPr>
                  <w:r>
                    <w:rPr>
                      <w:i/>
                      <w:color w:val="FF0000"/>
                    </w:rPr>
                    <w:t xml:space="preserve">link: </w:t>
                  </w:r>
                  <w:r w:rsidRPr="007916DD">
                    <w:rPr>
                      <w:i/>
                      <w:color w:val="FF0000"/>
                    </w:rPr>
                    <w:t>https://www.homeinfo.hu?utm_source=homeinfo&amp;utm_medium=edm&amp;utm_campaign=EMW_edm_1&amp;utm_content=AMW25_partner</w:t>
                  </w:r>
                </w:p>
              </w:tc>
            </w:tr>
            <w:tr w:rsidR="007916DD" w:rsidRPr="007916DD">
              <w:trPr>
                <w:trHeight w:val="336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916DD" w:rsidRPr="007916DD" w:rsidRDefault="007916DD" w:rsidP="007916D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:rsidR="007916DD" w:rsidRPr="007916DD" w:rsidRDefault="007916DD" w:rsidP="007916D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7916DD" w:rsidRPr="007916DD">
              <w:trPr>
                <w:tblCellSpacing w:w="0" w:type="dxa"/>
                <w:jc w:val="center"/>
              </w:trPr>
              <w:tc>
                <w:tcPr>
                  <w:tcW w:w="8700" w:type="dxa"/>
                  <w:vAlign w:val="center"/>
                  <w:hideMark/>
                </w:tcPr>
                <w:p w:rsidR="007916DD" w:rsidRPr="007916DD" w:rsidRDefault="007916DD" w:rsidP="007916DD">
                  <w:pPr>
                    <w:spacing w:after="0" w:line="420" w:lineRule="atLeast"/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</w:pPr>
                  <w:r w:rsidRPr="007916DD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t>Ha fával dolgozol – legyen szó építésről, szerelésről, tervezésről vagy oktatásról –, </w:t>
                  </w:r>
                  <w:r w:rsidRPr="007916DD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>ezt az eseményt egyszerűen nem hagyhatod ki!</w:t>
                  </w:r>
                  <w:r w:rsidRPr="007916DD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</w:r>
                  <w:r w:rsidRPr="007916DD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  <w:t>Az </w:t>
                  </w:r>
                  <w:r w:rsidRPr="007916DD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 xml:space="preserve">Asztalosipari Mester </w:t>
                  </w:r>
                  <w:proofErr w:type="spellStart"/>
                  <w:r w:rsidRPr="007916DD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>Workshow</w:t>
                  </w:r>
                  <w:proofErr w:type="spellEnd"/>
                  <w:r w:rsidRPr="007916DD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t> 2025-ben óriási lendülettel érkezik, hogy ez a kiemelkedően fontos kézműves mesterség reflektorfénybe kerüljön. Ez nem egy szokványos kiállítás, hanem </w:t>
                  </w:r>
                  <w:r w:rsidRPr="007916DD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>a szakma találkozóhelye</w:t>
                  </w:r>
                  <w:r w:rsidRPr="007916DD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t>, ahol valódi szakemberek adják egymásnak a stafétát, nem csak névlegesen.</w:t>
                  </w:r>
                </w:p>
              </w:tc>
            </w:tr>
            <w:tr w:rsidR="007916DD" w:rsidRPr="007916DD">
              <w:trPr>
                <w:trHeight w:val="336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916DD" w:rsidRPr="007916DD" w:rsidRDefault="007916DD" w:rsidP="007916DD">
                  <w:pPr>
                    <w:spacing w:after="0" w:line="420" w:lineRule="atLeast"/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</w:pPr>
                </w:p>
              </w:tc>
            </w:tr>
          </w:tbl>
          <w:p w:rsidR="007916DD" w:rsidRPr="007916DD" w:rsidRDefault="007916DD" w:rsidP="007916D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7916DD" w:rsidRPr="007916DD">
              <w:trPr>
                <w:tblCellSpacing w:w="0" w:type="dxa"/>
                <w:jc w:val="center"/>
              </w:trPr>
              <w:tc>
                <w:tcPr>
                  <w:tcW w:w="8700" w:type="dxa"/>
                  <w:hideMark/>
                </w:tcPr>
                <w:p w:rsidR="007916DD" w:rsidRPr="007916DD" w:rsidRDefault="007916DD" w:rsidP="007916D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16DD"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hu-HU"/>
                    </w:rPr>
                    <w:lastRenderedPageBreak/>
                    <w:drawing>
                      <wp:inline distT="0" distB="0" distL="0" distR="0">
                        <wp:extent cx="5524500" cy="2857500"/>
                        <wp:effectExtent l="0" t="0" r="0" b="0"/>
                        <wp:docPr id="10" name="Kép 10" descr="https://www.homeinfo.hu/hirlevel/AMW25_1/banner_3.jpg">
                          <a:hlinkClick xmlns:a="http://schemas.openxmlformats.org/drawingml/2006/main" r:id="rId6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www.homeinfo.hu/hirlevel/AMW25_1/banner_3.jpg">
                                  <a:hlinkClick r:id="rId6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0" cy="2857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916DD" w:rsidRPr="007916DD">
              <w:trPr>
                <w:trHeight w:val="336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916DD" w:rsidRPr="007916DD" w:rsidRDefault="007916DD" w:rsidP="007916DD">
                  <w:pPr>
                    <w:jc w:val="center"/>
                    <w:rPr>
                      <w:i/>
                      <w:color w:val="FF0000"/>
                    </w:rPr>
                  </w:pPr>
                  <w:r>
                    <w:rPr>
                      <w:i/>
                      <w:color w:val="FF0000"/>
                    </w:rPr>
                    <w:t xml:space="preserve">link: </w:t>
                  </w:r>
                  <w:r w:rsidRPr="007916DD">
                    <w:rPr>
                      <w:i/>
                      <w:color w:val="FF0000"/>
                    </w:rPr>
                    <w:t>https://www.homeinfo.hu?utm_source=homeinfo&amp;utm_medium=edm&amp;utm_campaign=EMW_edm_1&amp;utm_content=AMW25_partner</w:t>
                  </w:r>
                </w:p>
                <w:p w:rsidR="007916DD" w:rsidRPr="007916DD" w:rsidRDefault="007916DD" w:rsidP="007916D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:rsidR="007916DD" w:rsidRPr="007916DD" w:rsidRDefault="007916DD" w:rsidP="007916D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7916DD" w:rsidRPr="007916DD">
              <w:trPr>
                <w:tblCellSpacing w:w="0" w:type="dxa"/>
                <w:jc w:val="center"/>
              </w:trPr>
              <w:tc>
                <w:tcPr>
                  <w:tcW w:w="8700" w:type="dxa"/>
                  <w:vAlign w:val="center"/>
                  <w:hideMark/>
                </w:tcPr>
                <w:p w:rsidR="007916DD" w:rsidRPr="007916DD" w:rsidRDefault="007916DD" w:rsidP="007916DD">
                  <w:pPr>
                    <w:spacing w:after="0" w:line="420" w:lineRule="atLeast"/>
                    <w:jc w:val="center"/>
                    <w:rPr>
                      <w:rFonts w:ascii="Arial" w:eastAsia="Times New Roman" w:hAnsi="Arial" w:cs="Arial"/>
                      <w:color w:val="192F38"/>
                      <w:sz w:val="33"/>
                      <w:szCs w:val="33"/>
                      <w:lang w:eastAsia="hu-HU"/>
                    </w:rPr>
                  </w:pPr>
                  <w:r w:rsidRPr="007916DD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3"/>
                      <w:szCs w:val="33"/>
                      <w:lang w:eastAsia="hu-HU"/>
                    </w:rPr>
                    <w:t>Itt a fa megmunkálása életre kel</w:t>
                  </w:r>
                </w:p>
              </w:tc>
            </w:tr>
            <w:tr w:rsidR="007916DD" w:rsidRPr="007916DD">
              <w:trPr>
                <w:trHeight w:val="336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916DD" w:rsidRPr="007916DD" w:rsidRDefault="007916DD" w:rsidP="007916DD">
                  <w:pPr>
                    <w:spacing w:after="0" w:line="420" w:lineRule="atLeast"/>
                    <w:jc w:val="center"/>
                    <w:rPr>
                      <w:rFonts w:ascii="Arial" w:eastAsia="Times New Roman" w:hAnsi="Arial" w:cs="Arial"/>
                      <w:color w:val="192F38"/>
                      <w:sz w:val="33"/>
                      <w:szCs w:val="33"/>
                      <w:lang w:eastAsia="hu-HU"/>
                    </w:rPr>
                  </w:pPr>
                </w:p>
              </w:tc>
            </w:tr>
          </w:tbl>
          <w:p w:rsidR="007916DD" w:rsidRPr="007916DD" w:rsidRDefault="007916DD" w:rsidP="007916D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7916DD" w:rsidRPr="007916DD">
              <w:trPr>
                <w:tblCellSpacing w:w="0" w:type="dxa"/>
                <w:jc w:val="center"/>
              </w:trPr>
              <w:tc>
                <w:tcPr>
                  <w:tcW w:w="8700" w:type="dxa"/>
                  <w:vAlign w:val="center"/>
                  <w:hideMark/>
                </w:tcPr>
                <w:p w:rsidR="007916DD" w:rsidRPr="007916DD" w:rsidRDefault="007916DD" w:rsidP="007916DD">
                  <w:pPr>
                    <w:spacing w:after="0" w:line="420" w:lineRule="atLeast"/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</w:pPr>
                  <w:r w:rsidRPr="007916DD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>Mi vár rád a helyszínen?</w:t>
                  </w:r>
                  <w:r w:rsidRPr="007916DD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  <w:t>1) Asztalosipari bemutatók élőben</w:t>
                  </w:r>
                  <w:r w:rsidRPr="007916DD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  <w:t>2) Kipróbálható gépek, szerszámok</w:t>
                  </w:r>
                  <w:r w:rsidRPr="007916DD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  <w:t>3) Technikai háttér gépeknek, anyagoknak</w:t>
                  </w:r>
                  <w:r w:rsidRPr="007916DD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  <w:t>4) Kapcsolatépítési lehetőség a szakmai legnagyobb szereplőivel  </w:t>
                  </w:r>
                  <w:r w:rsidRPr="007916DD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</w:r>
                  <w:r w:rsidRPr="007916DD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</w:r>
                  <w:r w:rsidRPr="007916DD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>Kiállító vagy? Itt a helyed, ha:</w:t>
                  </w:r>
                  <w:r w:rsidRPr="007916DD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  <w:t>1) Asztalosipari gépeket, szerszámokat, anyagokat forgalmazol</w:t>
                  </w:r>
                  <w:r w:rsidRPr="007916DD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  <w:t>2) Szerkezetépítéssel, famegmunkálással, vagy bútorgyártással foglalkozol</w:t>
                  </w:r>
                  <w:r w:rsidRPr="007916DD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  <w:t>3) Innovációt, minőséget, élményt tudsz mutatni – nem csak katalógusban, hanem működés közben</w:t>
                  </w:r>
                  <w:r w:rsidRPr="007916DD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  <w:t>4) Szeretnél valódi felhasználókhoz eljutni, tényleges döntéshozókkal találkozni</w:t>
                  </w:r>
                  <w:r w:rsidRPr="007916DD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</w:r>
                  <w:r w:rsidRPr="007916DD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  <w:t>Ez nem katalóguslapozgatás – </w:t>
                  </w:r>
                  <w:r w:rsidRPr="007916DD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>ez a szakma keze, szeme és szíve egy térben, egy napon.</w:t>
                  </w:r>
                </w:p>
              </w:tc>
            </w:tr>
          </w:tbl>
          <w:p w:rsidR="007916DD" w:rsidRPr="007916DD" w:rsidRDefault="007916DD" w:rsidP="007916D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87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7916DD" w:rsidRPr="007916DD">
              <w:trPr>
                <w:trHeight w:val="36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916DD" w:rsidRPr="007916DD" w:rsidRDefault="007916DD" w:rsidP="007916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16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lastRenderedPageBreak/>
                    <w:t> </w:t>
                  </w:r>
                </w:p>
              </w:tc>
            </w:tr>
            <w:tr w:rsidR="007916DD" w:rsidRPr="007916DD">
              <w:trPr>
                <w:tblCellSpacing w:w="0" w:type="dxa"/>
                <w:jc w:val="center"/>
              </w:trPr>
              <w:tc>
                <w:tcPr>
                  <w:tcW w:w="8700" w:type="dxa"/>
                  <w:vAlign w:val="center"/>
                  <w:hideMark/>
                </w:tcPr>
                <w:p w:rsidR="007916DD" w:rsidRPr="007916DD" w:rsidRDefault="007916DD" w:rsidP="0079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hyperlink r:id="rId10" w:history="1">
                    <w:r w:rsidRPr="007916DD">
                      <w:rPr>
                        <w:rFonts w:ascii="Helvetica" w:eastAsia="Times New Roman" w:hAnsi="Helvetica" w:cs="Helvetica"/>
                        <w:b/>
                        <w:bCs/>
                        <w:color w:val="FFFFFF"/>
                        <w:sz w:val="30"/>
                        <w:szCs w:val="30"/>
                        <w:u w:val="single"/>
                        <w:shd w:val="clear" w:color="auto" w:fill="03379A"/>
                        <w:lang w:eastAsia="hu-HU"/>
                      </w:rPr>
                      <w:t>Megveszem a jegyemet →</w:t>
                    </w:r>
                  </w:hyperlink>
                </w:p>
              </w:tc>
            </w:tr>
            <w:tr w:rsidR="007916DD" w:rsidRPr="007916DD">
              <w:trPr>
                <w:trHeight w:val="36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916DD" w:rsidRPr="007916DD" w:rsidRDefault="007916DD" w:rsidP="007916D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16DD">
                    <w:rPr>
                      <w:i/>
                      <w:color w:val="FF0000"/>
                    </w:rPr>
                    <w:t> </w:t>
                  </w:r>
                  <w:r>
                    <w:rPr>
                      <w:i/>
                      <w:color w:val="FF0000"/>
                    </w:rPr>
                    <w:t xml:space="preserve">link: </w:t>
                  </w:r>
                  <w:r w:rsidRPr="007916DD">
                    <w:rPr>
                      <w:i/>
                      <w:color w:val="FF0000"/>
                    </w:rPr>
                    <w:t>https://www.homeinfo.hu/jegyvasarlas/?event=emw&amp;utm_source=homeinfo&amp;utm_medium=edm&amp;utm_campaign=EMW_edm_1&amp;utm_content=AMW25_partner_cta</w:t>
                  </w:r>
                </w:p>
              </w:tc>
            </w:tr>
          </w:tbl>
          <w:p w:rsidR="007916DD" w:rsidRPr="007916DD" w:rsidRDefault="007916DD" w:rsidP="007916D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7916DD" w:rsidRPr="007916DD">
              <w:trPr>
                <w:tblCellSpacing w:w="0" w:type="dxa"/>
                <w:jc w:val="center"/>
              </w:trPr>
              <w:tc>
                <w:tcPr>
                  <w:tcW w:w="8700" w:type="dxa"/>
                  <w:vAlign w:val="center"/>
                  <w:hideMark/>
                </w:tcPr>
                <w:p w:rsidR="007916DD" w:rsidRPr="007916DD" w:rsidRDefault="007916DD" w:rsidP="007916DD">
                  <w:pPr>
                    <w:spacing w:after="0" w:line="420" w:lineRule="atLeast"/>
                    <w:jc w:val="center"/>
                    <w:rPr>
                      <w:rFonts w:ascii="Arial" w:eastAsia="Times New Roman" w:hAnsi="Arial" w:cs="Arial"/>
                      <w:color w:val="192F38"/>
                      <w:sz w:val="33"/>
                      <w:szCs w:val="33"/>
                      <w:lang w:eastAsia="hu-HU"/>
                    </w:rPr>
                  </w:pPr>
                  <w:r w:rsidRPr="007916DD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3"/>
                      <w:szCs w:val="33"/>
                      <w:lang w:eastAsia="hu-HU"/>
                    </w:rPr>
                    <w:t>Egy különleges nap – a szakma ünnepe</w:t>
                  </w:r>
                </w:p>
              </w:tc>
            </w:tr>
            <w:tr w:rsidR="007916DD" w:rsidRPr="007916DD">
              <w:trPr>
                <w:trHeight w:val="336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916DD" w:rsidRPr="007916DD" w:rsidRDefault="007916DD" w:rsidP="007916DD">
                  <w:pPr>
                    <w:spacing w:after="0" w:line="420" w:lineRule="atLeast"/>
                    <w:jc w:val="center"/>
                    <w:rPr>
                      <w:rFonts w:ascii="Arial" w:eastAsia="Times New Roman" w:hAnsi="Arial" w:cs="Arial"/>
                      <w:color w:val="192F38"/>
                      <w:sz w:val="33"/>
                      <w:szCs w:val="33"/>
                      <w:lang w:eastAsia="hu-HU"/>
                    </w:rPr>
                  </w:pPr>
                </w:p>
              </w:tc>
            </w:tr>
          </w:tbl>
          <w:p w:rsidR="007916DD" w:rsidRPr="007916DD" w:rsidRDefault="007916DD" w:rsidP="007916D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7916DD" w:rsidRPr="007916DD">
              <w:trPr>
                <w:tblCellSpacing w:w="0" w:type="dxa"/>
                <w:jc w:val="center"/>
              </w:trPr>
              <w:tc>
                <w:tcPr>
                  <w:tcW w:w="8700" w:type="dxa"/>
                  <w:vAlign w:val="center"/>
                  <w:hideMark/>
                </w:tcPr>
                <w:p w:rsidR="007916DD" w:rsidRPr="007916DD" w:rsidRDefault="007916DD" w:rsidP="007916DD">
                  <w:pPr>
                    <w:spacing w:after="0" w:line="420" w:lineRule="atLeast"/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</w:pPr>
                  <w:r w:rsidRPr="007916DD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>Kiknek szól a rendezvény?</w:t>
                  </w:r>
                  <w:r w:rsidRPr="007916DD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  <w:t>- Asztalosipari mestereknek, ácsoknak, bútorkészítőknek</w:t>
                  </w:r>
                  <w:r w:rsidRPr="007916DD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  <w:t>- Tervezőknek, belsőépítészeknek, kivitelezőknek</w:t>
                  </w:r>
                  <w:r w:rsidRPr="007916DD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  <w:t>- Kis- és középvállalkozások döntéshozóinak</w:t>
                  </w:r>
                  <w:r w:rsidRPr="007916DD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  <w:t>- Asztalosipari szakképzők tanárainak és diákjainak</w:t>
                  </w:r>
                  <w:r w:rsidRPr="007916DD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  <w:t>- Mindazoknak, akik valódi, működő technológiákat akarnak látni</w:t>
                  </w:r>
                  <w:r w:rsidRPr="007916DD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</w:r>
                  <w:r w:rsidRPr="007916DD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  <w:t>Ez nem vásári forgatag, hanem </w:t>
                  </w:r>
                  <w:r w:rsidRPr="007916DD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>célzott szakmai program, ahol érdemes az időt jól kihasználni.</w:t>
                  </w:r>
                </w:p>
              </w:tc>
            </w:tr>
            <w:tr w:rsidR="007916DD" w:rsidRPr="007916DD">
              <w:trPr>
                <w:trHeight w:val="336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916DD" w:rsidRPr="007916DD" w:rsidRDefault="007916DD" w:rsidP="007916DD">
                  <w:pPr>
                    <w:spacing w:after="0" w:line="420" w:lineRule="atLeast"/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</w:pPr>
                </w:p>
              </w:tc>
            </w:tr>
          </w:tbl>
          <w:p w:rsidR="007916DD" w:rsidRPr="007916DD" w:rsidRDefault="007916DD" w:rsidP="007916D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7916DD" w:rsidRPr="007916DD">
              <w:trPr>
                <w:tblCellSpacing w:w="0" w:type="dxa"/>
                <w:jc w:val="center"/>
              </w:trPr>
              <w:tc>
                <w:tcPr>
                  <w:tcW w:w="8700" w:type="dxa"/>
                  <w:hideMark/>
                </w:tcPr>
                <w:p w:rsidR="007916DD" w:rsidRPr="007916DD" w:rsidRDefault="007916DD" w:rsidP="007916D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16DD"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hu-HU"/>
                    </w:rPr>
                    <w:drawing>
                      <wp:inline distT="0" distB="0" distL="0" distR="0">
                        <wp:extent cx="5524500" cy="2857500"/>
                        <wp:effectExtent l="0" t="0" r="0" b="0"/>
                        <wp:docPr id="9" name="Kép 9" descr="https://www.homeinfo.hu/hirlevel/AMW25_1/banner_4.jpg">
                          <a:hlinkClick xmlns:a="http://schemas.openxmlformats.org/drawingml/2006/main" r:id="rId6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s://www.homeinfo.hu/hirlevel/AMW25_1/banner_4.jpg">
                                  <a:hlinkClick r:id="rId6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0" cy="2857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916DD" w:rsidRPr="007916DD">
              <w:trPr>
                <w:trHeight w:val="336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916DD" w:rsidRPr="007916DD" w:rsidRDefault="007916DD" w:rsidP="007916DD">
                  <w:pPr>
                    <w:jc w:val="center"/>
                    <w:rPr>
                      <w:i/>
                      <w:color w:val="FF0000"/>
                    </w:rPr>
                  </w:pPr>
                  <w:r>
                    <w:rPr>
                      <w:i/>
                      <w:color w:val="FF0000"/>
                    </w:rPr>
                    <w:t xml:space="preserve">link: </w:t>
                  </w:r>
                  <w:r w:rsidRPr="007916DD">
                    <w:rPr>
                      <w:i/>
                      <w:color w:val="FF0000"/>
                    </w:rPr>
                    <w:t>https://www.homeinfo.hu?utm_source=homeinfo&amp;utm_medium=edm&amp;utm_campaign=EMW_edm_1&amp;utm_content=AMW25_partner</w:t>
                  </w:r>
                </w:p>
                <w:p w:rsidR="007916DD" w:rsidRPr="007916DD" w:rsidRDefault="007916DD" w:rsidP="007916D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:rsidR="007916DD" w:rsidRPr="007916DD" w:rsidRDefault="007916DD" w:rsidP="007916D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7916DD" w:rsidRPr="007916DD">
              <w:trPr>
                <w:tblCellSpacing w:w="0" w:type="dxa"/>
                <w:jc w:val="center"/>
              </w:trPr>
              <w:tc>
                <w:tcPr>
                  <w:tcW w:w="8700" w:type="dxa"/>
                  <w:vAlign w:val="center"/>
                  <w:hideMark/>
                </w:tcPr>
                <w:p w:rsidR="007916DD" w:rsidRPr="007916DD" w:rsidRDefault="007916DD" w:rsidP="007916DD">
                  <w:pPr>
                    <w:spacing w:after="0" w:line="420" w:lineRule="atLeast"/>
                    <w:jc w:val="center"/>
                    <w:rPr>
                      <w:rFonts w:ascii="Arial" w:eastAsia="Times New Roman" w:hAnsi="Arial" w:cs="Arial"/>
                      <w:color w:val="192F38"/>
                      <w:sz w:val="36"/>
                      <w:szCs w:val="36"/>
                      <w:lang w:eastAsia="hu-HU"/>
                    </w:rPr>
                  </w:pPr>
                  <w:r w:rsidRPr="007916DD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6"/>
                      <w:szCs w:val="36"/>
                      <w:lang w:eastAsia="hu-HU"/>
                    </w:rPr>
                    <w:t>Helyszín: 1146 Budapest, Dózsa György út 1.,</w:t>
                  </w:r>
                  <w:r w:rsidRPr="007916DD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6"/>
                      <w:szCs w:val="36"/>
                      <w:lang w:eastAsia="hu-HU"/>
                    </w:rPr>
                    <w:br/>
                    <w:t>BOK Csarnok</w:t>
                  </w:r>
                  <w:r w:rsidRPr="007916DD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6"/>
                      <w:szCs w:val="36"/>
                      <w:lang w:eastAsia="hu-HU"/>
                    </w:rPr>
                    <w:br/>
                  </w:r>
                  <w:r w:rsidRPr="007916DD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6"/>
                      <w:szCs w:val="36"/>
                      <w:lang w:eastAsia="hu-HU"/>
                    </w:rPr>
                    <w:br/>
                    <w:t>Időpont: 2025 október 18. (szombat), 8:00-17:00</w:t>
                  </w:r>
                </w:p>
              </w:tc>
            </w:tr>
          </w:tbl>
          <w:p w:rsidR="007916DD" w:rsidRPr="007916DD" w:rsidRDefault="007916DD" w:rsidP="007916D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87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7916DD" w:rsidRPr="007916DD">
              <w:trPr>
                <w:trHeight w:val="36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916DD" w:rsidRPr="007916DD" w:rsidRDefault="007916DD" w:rsidP="007916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16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lastRenderedPageBreak/>
                    <w:t> </w:t>
                  </w:r>
                </w:p>
              </w:tc>
            </w:tr>
            <w:tr w:rsidR="007916DD" w:rsidRPr="007916DD">
              <w:trPr>
                <w:tblCellSpacing w:w="0" w:type="dxa"/>
                <w:jc w:val="center"/>
              </w:trPr>
              <w:tc>
                <w:tcPr>
                  <w:tcW w:w="8700" w:type="dxa"/>
                  <w:vAlign w:val="center"/>
                  <w:hideMark/>
                </w:tcPr>
                <w:p w:rsidR="007916DD" w:rsidRPr="007916DD" w:rsidRDefault="007916DD" w:rsidP="0079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hyperlink r:id="rId12" w:history="1">
                    <w:r w:rsidRPr="007916DD">
                      <w:rPr>
                        <w:rFonts w:ascii="Helvetica" w:eastAsia="Times New Roman" w:hAnsi="Helvetica" w:cs="Helvetica"/>
                        <w:b/>
                        <w:bCs/>
                        <w:color w:val="FFFFFF"/>
                        <w:sz w:val="30"/>
                        <w:szCs w:val="30"/>
                        <w:u w:val="single"/>
                        <w:shd w:val="clear" w:color="auto" w:fill="03379A"/>
                        <w:lang w:eastAsia="hu-HU"/>
                      </w:rPr>
                      <w:t>Megveszem a jegyemet →</w:t>
                    </w:r>
                  </w:hyperlink>
                </w:p>
              </w:tc>
            </w:tr>
            <w:tr w:rsidR="007916DD" w:rsidRPr="007916DD">
              <w:trPr>
                <w:trHeight w:val="36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916DD" w:rsidRDefault="007916DD" w:rsidP="007916DD">
                  <w:pPr>
                    <w:spacing w:after="0" w:line="240" w:lineRule="auto"/>
                    <w:jc w:val="center"/>
                    <w:rPr>
                      <w:i/>
                      <w:color w:val="FF0000"/>
                    </w:rPr>
                  </w:pPr>
                  <w:r>
                    <w:rPr>
                      <w:i/>
                      <w:color w:val="FF0000"/>
                    </w:rPr>
                    <w:t xml:space="preserve">link: </w:t>
                  </w:r>
                  <w:hyperlink r:id="rId13" w:history="1">
                    <w:r w:rsidRPr="00FD6B1D">
                      <w:rPr>
                        <w:rStyle w:val="Hiperhivatkozs"/>
                        <w:i/>
                      </w:rPr>
                      <w:t>https://www.homeinfo.hu/jegyvasarlas/?event=emw&amp;utm_source=homeinfo&amp;utm_medium=edm&amp;utm_campaign=EMW_edm_1&amp;utm_content=AMW25_partner_cta</w:t>
                    </w:r>
                  </w:hyperlink>
                </w:p>
                <w:p w:rsidR="007916DD" w:rsidRDefault="007916DD" w:rsidP="007916DD">
                  <w:pPr>
                    <w:spacing w:after="0" w:line="240" w:lineRule="auto"/>
                    <w:jc w:val="center"/>
                    <w:rPr>
                      <w:i/>
                      <w:color w:val="FF0000"/>
                    </w:rPr>
                  </w:pPr>
                </w:p>
                <w:p w:rsidR="007916DD" w:rsidRPr="007916DD" w:rsidRDefault="007916DD" w:rsidP="007916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:rsidR="007916DD" w:rsidRPr="007916DD" w:rsidRDefault="007916DD" w:rsidP="007916D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7916DD" w:rsidRPr="007916DD">
              <w:trPr>
                <w:tblCellSpacing w:w="0" w:type="dxa"/>
                <w:jc w:val="center"/>
              </w:trPr>
              <w:tc>
                <w:tcPr>
                  <w:tcW w:w="8700" w:type="dxa"/>
                  <w:vAlign w:val="center"/>
                  <w:hideMark/>
                </w:tcPr>
                <w:p w:rsidR="007916DD" w:rsidRPr="007916DD" w:rsidRDefault="007916DD" w:rsidP="007916DD">
                  <w:pPr>
                    <w:spacing w:after="0" w:line="420" w:lineRule="atLeast"/>
                    <w:jc w:val="center"/>
                    <w:rPr>
                      <w:rFonts w:ascii="Arial" w:eastAsia="Times New Roman" w:hAnsi="Arial" w:cs="Arial"/>
                      <w:color w:val="192F38"/>
                      <w:sz w:val="36"/>
                      <w:szCs w:val="36"/>
                      <w:lang w:eastAsia="hu-HU"/>
                    </w:rPr>
                  </w:pPr>
                  <w:r w:rsidRPr="007916DD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6"/>
                      <w:szCs w:val="36"/>
                      <w:lang w:eastAsia="hu-HU"/>
                    </w:rPr>
                    <w:t xml:space="preserve">Találkozzunk az Asztalosipari Mester </w:t>
                  </w:r>
                  <w:proofErr w:type="spellStart"/>
                  <w:r w:rsidRPr="007916DD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6"/>
                      <w:szCs w:val="36"/>
                      <w:lang w:eastAsia="hu-HU"/>
                    </w:rPr>
                    <w:t>Workshow</w:t>
                  </w:r>
                  <w:proofErr w:type="spellEnd"/>
                  <w:r w:rsidRPr="007916DD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6"/>
                      <w:szCs w:val="36"/>
                      <w:lang w:eastAsia="hu-HU"/>
                    </w:rPr>
                    <w:t>-n!</w:t>
                  </w:r>
                </w:p>
              </w:tc>
            </w:tr>
          </w:tbl>
          <w:p w:rsidR="007916DD" w:rsidRPr="007916DD" w:rsidRDefault="007916DD" w:rsidP="007916D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7916DD" w:rsidRPr="007916DD">
              <w:trPr>
                <w:trHeight w:val="24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916DD" w:rsidRPr="007916DD" w:rsidRDefault="007916DD" w:rsidP="007916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16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7916DD" w:rsidRPr="007916DD">
              <w:trPr>
                <w:trHeight w:val="300"/>
                <w:tblCellSpacing w:w="0" w:type="dxa"/>
                <w:jc w:val="center"/>
              </w:trPr>
              <w:tc>
                <w:tcPr>
                  <w:tcW w:w="8700" w:type="dxa"/>
                  <w:hideMark/>
                </w:tcPr>
                <w:p w:rsidR="007916DD" w:rsidRPr="007916DD" w:rsidRDefault="007916DD" w:rsidP="007916DD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16DD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hu-HU"/>
                    </w:rPr>
                    <w:drawing>
                      <wp:inline distT="0" distB="0" distL="0" distR="0">
                        <wp:extent cx="5524500" cy="241300"/>
                        <wp:effectExtent l="0" t="0" r="0" b="0"/>
                        <wp:docPr id="8" name="Kép 8" descr="https://www.homeinfo.hu/hirlevel/assets/lin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s://www.homeinfo.hu/hirlevel/assets/lin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0" cy="241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916DD" w:rsidRPr="007916DD" w:rsidRDefault="007916DD" w:rsidP="007916D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870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7916DD" w:rsidRPr="007916DD">
              <w:trPr>
                <w:trHeight w:val="36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16DD" w:rsidRPr="007916DD" w:rsidRDefault="007916DD" w:rsidP="007916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16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7916DD" w:rsidRPr="007916DD">
              <w:trPr>
                <w:tblCellSpacing w:w="0" w:type="dxa"/>
              </w:trPr>
              <w:tc>
                <w:tcPr>
                  <w:tcW w:w="8700" w:type="dxa"/>
                  <w:vAlign w:val="center"/>
                  <w:hideMark/>
                </w:tcPr>
                <w:p w:rsidR="007916DD" w:rsidRPr="007916DD" w:rsidRDefault="007916DD" w:rsidP="0079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hyperlink r:id="rId15" w:history="1">
                    <w:r w:rsidRPr="007916DD">
                      <w:rPr>
                        <w:rFonts w:ascii="Times New Roman" w:eastAsia="Times New Roman" w:hAnsi="Times New Roman" w:cs="Times New Roman"/>
                        <w:noProof/>
                        <w:color w:val="0000FF"/>
                        <w:sz w:val="24"/>
                        <w:szCs w:val="24"/>
                        <w:lang w:eastAsia="hu-HU"/>
                      </w:rPr>
                      <w:drawing>
                        <wp:inline distT="0" distB="0" distL="0" distR="0">
                          <wp:extent cx="476250" cy="476250"/>
                          <wp:effectExtent l="0" t="0" r="0" b="0"/>
                          <wp:docPr id="7" name="Kép 7" descr="Homeinfo">
                            <a:hlinkClick xmlns:a="http://schemas.openxmlformats.org/drawingml/2006/main" r:id="rId15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7" descr="Homeinfo">
                                    <a:hlinkClick r:id="rId15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6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76250" cy="476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7916D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hu-HU"/>
                      </w:rPr>
                      <w:t> </w:t>
                    </w:r>
                  </w:hyperlink>
                  <w:r w:rsidRPr="007916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  <w:hyperlink r:id="rId17" w:history="1">
                    <w:r w:rsidRPr="007916DD">
                      <w:rPr>
                        <w:rFonts w:ascii="Times New Roman" w:eastAsia="Times New Roman" w:hAnsi="Times New Roman" w:cs="Times New Roman"/>
                        <w:noProof/>
                        <w:color w:val="0000FF"/>
                        <w:sz w:val="24"/>
                        <w:szCs w:val="24"/>
                        <w:lang w:eastAsia="hu-HU"/>
                      </w:rPr>
                      <w:drawing>
                        <wp:inline distT="0" distB="0" distL="0" distR="0">
                          <wp:extent cx="476250" cy="476250"/>
                          <wp:effectExtent l="0" t="0" r="0" b="0"/>
                          <wp:docPr id="6" name="Kép 6" descr="Facebook">
                            <a:hlinkClick xmlns:a="http://schemas.openxmlformats.org/drawingml/2006/main" r:id="rId17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 descr="Facebook">
                                    <a:hlinkClick r:id="rId17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8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76250" cy="476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7916D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hu-HU"/>
                      </w:rPr>
                      <w:t> </w:t>
                    </w:r>
                  </w:hyperlink>
                  <w:r w:rsidRPr="007916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  <w:hyperlink r:id="rId19" w:history="1">
                    <w:r w:rsidRPr="007916DD">
                      <w:rPr>
                        <w:rFonts w:ascii="Times New Roman" w:eastAsia="Times New Roman" w:hAnsi="Times New Roman" w:cs="Times New Roman"/>
                        <w:noProof/>
                        <w:color w:val="0000FF"/>
                        <w:sz w:val="24"/>
                        <w:szCs w:val="24"/>
                        <w:lang w:eastAsia="hu-HU"/>
                      </w:rPr>
                      <w:drawing>
                        <wp:inline distT="0" distB="0" distL="0" distR="0">
                          <wp:extent cx="476250" cy="476250"/>
                          <wp:effectExtent l="0" t="0" r="0" b="0"/>
                          <wp:docPr id="5" name="Kép 5" descr="Facebook csoport">
                            <a:hlinkClick xmlns:a="http://schemas.openxmlformats.org/drawingml/2006/main" r:id="rId19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9" descr="Facebook csoport">
                                    <a:hlinkClick r:id="rId19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0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76250" cy="476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7916D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hu-HU"/>
                      </w:rPr>
                      <w:t> </w:t>
                    </w:r>
                  </w:hyperlink>
                  <w:r w:rsidRPr="007916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  <w:hyperlink r:id="rId21" w:history="1">
                    <w:r w:rsidRPr="007916DD">
                      <w:rPr>
                        <w:rFonts w:ascii="Times New Roman" w:eastAsia="Times New Roman" w:hAnsi="Times New Roman" w:cs="Times New Roman"/>
                        <w:noProof/>
                        <w:color w:val="0000FF"/>
                        <w:sz w:val="24"/>
                        <w:szCs w:val="24"/>
                        <w:lang w:eastAsia="hu-HU"/>
                      </w:rPr>
                      <w:drawing>
                        <wp:inline distT="0" distB="0" distL="0" distR="0">
                          <wp:extent cx="476250" cy="476250"/>
                          <wp:effectExtent l="0" t="0" r="0" b="0"/>
                          <wp:docPr id="4" name="Kép 4" descr="Instagram">
                            <a:hlinkClick xmlns:a="http://schemas.openxmlformats.org/drawingml/2006/main" r:id="rId21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0" descr="Instagram">
                                    <a:hlinkClick r:id="rId21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76250" cy="476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7916D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hu-HU"/>
                      </w:rPr>
                      <w:t> </w:t>
                    </w:r>
                  </w:hyperlink>
                  <w:r w:rsidRPr="007916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  <w:hyperlink r:id="rId23" w:history="1">
                    <w:r w:rsidRPr="007916DD">
                      <w:rPr>
                        <w:rFonts w:ascii="Times New Roman" w:eastAsia="Times New Roman" w:hAnsi="Times New Roman" w:cs="Times New Roman"/>
                        <w:noProof/>
                        <w:color w:val="0000FF"/>
                        <w:sz w:val="24"/>
                        <w:szCs w:val="24"/>
                        <w:lang w:eastAsia="hu-HU"/>
                      </w:rPr>
                      <w:drawing>
                        <wp:inline distT="0" distB="0" distL="0" distR="0">
                          <wp:extent cx="476250" cy="476250"/>
                          <wp:effectExtent l="0" t="0" r="0" b="0"/>
                          <wp:docPr id="3" name="Kép 3" descr="Tiktok">
                            <a:hlinkClick xmlns:a="http://schemas.openxmlformats.org/drawingml/2006/main" r:id="rId23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1" descr="Tiktok">
                                    <a:hlinkClick r:id="rId23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76250" cy="476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7916D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hu-HU"/>
                      </w:rPr>
                      <w:t> </w:t>
                    </w:r>
                  </w:hyperlink>
                  <w:r w:rsidRPr="007916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  <w:hyperlink r:id="rId25" w:history="1">
                    <w:r w:rsidRPr="007916DD">
                      <w:rPr>
                        <w:rFonts w:ascii="Times New Roman" w:eastAsia="Times New Roman" w:hAnsi="Times New Roman" w:cs="Times New Roman"/>
                        <w:noProof/>
                        <w:color w:val="0000FF"/>
                        <w:sz w:val="24"/>
                        <w:szCs w:val="24"/>
                        <w:lang w:eastAsia="hu-HU"/>
                      </w:rPr>
                      <w:drawing>
                        <wp:inline distT="0" distB="0" distL="0" distR="0">
                          <wp:extent cx="476250" cy="476250"/>
                          <wp:effectExtent l="0" t="0" r="0" b="0"/>
                          <wp:docPr id="2" name="Kép 2" descr="Pinterest">
                            <a:hlinkClick xmlns:a="http://schemas.openxmlformats.org/drawingml/2006/main" r:id="rId25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2" descr="Pinterest">
                                    <a:hlinkClick r:id="rId25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6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76250" cy="476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7916D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hu-HU"/>
                      </w:rPr>
                      <w:t> </w:t>
                    </w:r>
                  </w:hyperlink>
                  <w:r w:rsidRPr="007916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  <w:hyperlink r:id="rId27" w:history="1">
                    <w:r w:rsidRPr="007916DD">
                      <w:rPr>
                        <w:rFonts w:ascii="Times New Roman" w:eastAsia="Times New Roman" w:hAnsi="Times New Roman" w:cs="Times New Roman"/>
                        <w:noProof/>
                        <w:color w:val="0000FF"/>
                        <w:sz w:val="24"/>
                        <w:szCs w:val="24"/>
                        <w:lang w:eastAsia="hu-HU"/>
                      </w:rPr>
                      <w:drawing>
                        <wp:inline distT="0" distB="0" distL="0" distR="0">
                          <wp:extent cx="476250" cy="476250"/>
                          <wp:effectExtent l="0" t="0" r="0" b="0"/>
                          <wp:docPr id="1" name="Kép 1" descr="Youtube">
                            <a:hlinkClick xmlns:a="http://schemas.openxmlformats.org/drawingml/2006/main" r:id="rId27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3" descr="Youtube">
                                    <a:hlinkClick r:id="rId27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8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76250" cy="476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7916D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hu-HU"/>
                      </w:rPr>
                      <w:t> </w:t>
                    </w:r>
                  </w:hyperlink>
                </w:p>
              </w:tc>
            </w:tr>
            <w:tr w:rsidR="007916DD" w:rsidRPr="007916DD">
              <w:trPr>
                <w:trHeight w:val="24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916DD" w:rsidRPr="007916DD" w:rsidRDefault="007916DD" w:rsidP="007916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:rsidR="007916DD" w:rsidRPr="007916DD" w:rsidRDefault="007916DD" w:rsidP="0079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7916DD" w:rsidRDefault="007916DD" w:rsidP="007916DD">
      <w:hyperlink r:id="rId29" w:history="1">
        <w:r w:rsidRPr="00FD6B1D">
          <w:rPr>
            <w:rStyle w:val="Hiperhivatkozs"/>
          </w:rPr>
          <w:t>https://www.homeinfo.hu</w:t>
        </w:r>
      </w:hyperlink>
    </w:p>
    <w:p w:rsidR="007916DD" w:rsidRPr="007916DD" w:rsidRDefault="007916DD" w:rsidP="007916DD">
      <w:hyperlink r:id="rId30" w:history="1">
        <w:r w:rsidRPr="00FD6B1D">
          <w:rPr>
            <w:rStyle w:val="Hiperhivatkozs"/>
          </w:rPr>
          <w:t>https://www.facebook.com/Homeinfo.hu</w:t>
        </w:r>
      </w:hyperlink>
    </w:p>
    <w:p w:rsidR="007916DD" w:rsidRPr="007916DD" w:rsidRDefault="007916DD" w:rsidP="007916DD">
      <w:hyperlink r:id="rId31" w:history="1">
        <w:r w:rsidRPr="007916DD">
          <w:rPr>
            <w:rStyle w:val="Hiperhivatkozs"/>
          </w:rPr>
          <w:t>https://www.facebook.com/groups/archline</w:t>
        </w:r>
      </w:hyperlink>
    </w:p>
    <w:p w:rsidR="007916DD" w:rsidRPr="007916DD" w:rsidRDefault="007916DD" w:rsidP="007916DD">
      <w:hyperlink r:id="rId32" w:history="1">
        <w:r w:rsidRPr="007916DD">
          <w:rPr>
            <w:rStyle w:val="Hiperhivatkozs"/>
          </w:rPr>
          <w:t>https://www.instagram.com/homeinfo.hu</w:t>
        </w:r>
      </w:hyperlink>
    </w:p>
    <w:p w:rsidR="007916DD" w:rsidRPr="007916DD" w:rsidRDefault="007916DD" w:rsidP="007916DD">
      <w:hyperlink r:id="rId33" w:history="1">
        <w:r w:rsidRPr="007916DD">
          <w:rPr>
            <w:rStyle w:val="Hiperhivatkozs"/>
          </w:rPr>
          <w:t>https://www.tiktok.com/@homeinfo.hu</w:t>
        </w:r>
      </w:hyperlink>
    </w:p>
    <w:p w:rsidR="007916DD" w:rsidRPr="007916DD" w:rsidRDefault="007916DD" w:rsidP="007916DD">
      <w:hyperlink r:id="rId34" w:history="1">
        <w:r w:rsidRPr="007916DD">
          <w:rPr>
            <w:rStyle w:val="Hiperhivatkozs"/>
          </w:rPr>
          <w:t>https://hu.pinterest.com/homeinfohu</w:t>
        </w:r>
      </w:hyperlink>
    </w:p>
    <w:p w:rsidR="000830C5" w:rsidRDefault="007916DD" w:rsidP="007916DD">
      <w:hyperlink r:id="rId35" w:history="1">
        <w:r w:rsidRPr="00FD6B1D">
          <w:rPr>
            <w:rStyle w:val="Hiperhivatkozs"/>
          </w:rPr>
          <w:t>https://www.youtube.com/channel/UCuNgK17Y14-eN49zSZDJf5A</w:t>
        </w:r>
      </w:hyperlink>
    </w:p>
    <w:p w:rsidR="007916DD" w:rsidRDefault="007916DD" w:rsidP="007916DD"/>
    <w:sectPr w:rsidR="007916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6DD"/>
    <w:rsid w:val="000830C5"/>
    <w:rsid w:val="00791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9DDC8"/>
  <w15:chartTrackingRefBased/>
  <w15:docId w15:val="{A56A0755-01F0-4845-8F49-1818DD449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916D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7916DD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7916DD"/>
    <w:rPr>
      <w:b/>
      <w:bCs/>
    </w:rPr>
  </w:style>
  <w:style w:type="character" w:styleId="Feloldatlanmegemlts">
    <w:name w:val="Unresolved Mention"/>
    <w:basedOn w:val="Bekezdsalapbettpusa"/>
    <w:uiPriority w:val="99"/>
    <w:semiHidden/>
    <w:unhideWhenUsed/>
    <w:rsid w:val="007916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61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www.homeinfo.hu/jegyvasarlas/?event=emw&amp;utm_source=homeinfo&amp;utm_medium=edm&amp;utm_campaign=EMW_edm_1&amp;utm_content=AMW25_partner_cta" TargetMode="External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hyperlink" Target="http://www.homeinfo.hu/index.php?subid=94777&amp;option=com_acymailing&amp;ctrl=url&amp;urlid=16605&amp;mailid=2860" TargetMode="External"/><Relationship Id="rId34" Type="http://schemas.openxmlformats.org/officeDocument/2006/relationships/hyperlink" Target="https://hu.pinterest.com/homeinfohu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://www.homeinfo.hu/index.php?subid=94777&amp;option=com_acymailing&amp;ctrl=url&amp;urlid=20706&amp;mailid=2860" TargetMode="External"/><Relationship Id="rId17" Type="http://schemas.openxmlformats.org/officeDocument/2006/relationships/hyperlink" Target="http://www.homeinfo.hu/index.php?subid=94777&amp;option=com_acymailing&amp;ctrl=url&amp;urlid=501&amp;mailid=2860" TargetMode="External"/><Relationship Id="rId25" Type="http://schemas.openxmlformats.org/officeDocument/2006/relationships/hyperlink" Target="http://www.homeinfo.hu/index.php?subid=94777&amp;option=com_acymailing&amp;ctrl=url&amp;urlid=18095&amp;mailid=2860" TargetMode="External"/><Relationship Id="rId33" Type="http://schemas.openxmlformats.org/officeDocument/2006/relationships/hyperlink" Target="https://www.tiktok.com/@homeinfo.hu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hyperlink" Target="https://www.homeinfo.hu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homeinfo.hu/index.php?subid=94777&amp;option=com_acymailing&amp;ctrl=url&amp;urlid=20703&amp;mailid=2860" TargetMode="External"/><Relationship Id="rId11" Type="http://schemas.openxmlformats.org/officeDocument/2006/relationships/image" Target="media/image5.jpeg"/><Relationship Id="rId24" Type="http://schemas.openxmlformats.org/officeDocument/2006/relationships/image" Target="media/image11.png"/><Relationship Id="rId32" Type="http://schemas.openxmlformats.org/officeDocument/2006/relationships/hyperlink" Target="https://www.instagram.com/homeinfo.hu" TargetMode="External"/><Relationship Id="rId37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://www.homeinfo.hu/index.php?subid=94777&amp;option=com_acymailing&amp;ctrl=url&amp;urlid=4423&amp;mailid=2860" TargetMode="External"/><Relationship Id="rId23" Type="http://schemas.openxmlformats.org/officeDocument/2006/relationships/hyperlink" Target="http://www.homeinfo.hu/index.php?subid=94777&amp;option=com_acymailing&amp;ctrl=url&amp;urlid=12476&amp;mailid=2860" TargetMode="External"/><Relationship Id="rId28" Type="http://schemas.openxmlformats.org/officeDocument/2006/relationships/image" Target="media/image13.png"/><Relationship Id="rId36" Type="http://schemas.openxmlformats.org/officeDocument/2006/relationships/fontTable" Target="fontTable.xml"/><Relationship Id="rId10" Type="http://schemas.openxmlformats.org/officeDocument/2006/relationships/hyperlink" Target="http://www.homeinfo.hu/index.php?subid=94777&amp;option=com_acymailing&amp;ctrl=url&amp;urlid=20705&amp;mailid=2860" TargetMode="External"/><Relationship Id="rId19" Type="http://schemas.openxmlformats.org/officeDocument/2006/relationships/hyperlink" Target="http://www.homeinfo.hu/index.php?subid=94777&amp;option=com_acymailing&amp;ctrl=url&amp;urlid=8762&amp;mailid=2860" TargetMode="External"/><Relationship Id="rId31" Type="http://schemas.openxmlformats.org/officeDocument/2006/relationships/hyperlink" Target="https://www.facebook.com/groups/archline" TargetMode="External"/><Relationship Id="rId4" Type="http://schemas.openxmlformats.org/officeDocument/2006/relationships/hyperlink" Target="http://www.homeinfo.hu/index.php?subid=94777&amp;option=com_acymailing&amp;ctrl=url&amp;urlid=20702&amp;mailid=2860" TargetMode="External"/><Relationship Id="rId9" Type="http://schemas.openxmlformats.org/officeDocument/2006/relationships/image" Target="media/image4.jpeg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hyperlink" Target="http://www.homeinfo.hu/index.php?subid=94777&amp;option=com_acymailing&amp;ctrl=url&amp;urlid=12226&amp;mailid=2860" TargetMode="External"/><Relationship Id="rId30" Type="http://schemas.openxmlformats.org/officeDocument/2006/relationships/hyperlink" Target="https://www.facebook.com/Homeinfo.hu" TargetMode="External"/><Relationship Id="rId35" Type="http://schemas.openxmlformats.org/officeDocument/2006/relationships/hyperlink" Target="https://www.youtube.com/channel/UCuNgK17Y14-eN49zSZDJf5A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589</Words>
  <Characters>4071</Characters>
  <Application>Microsoft Office Word</Application>
  <DocSecurity>0</DocSecurity>
  <Lines>33</Lines>
  <Paragraphs>9</Paragraphs>
  <ScaleCrop>false</ScaleCrop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Lasán Alexandra</dc:creator>
  <cp:keywords/>
  <dc:description/>
  <cp:lastModifiedBy>Lasán Alexandra</cp:lastModifiedBy>
  <cp:revision>1</cp:revision>
  <dcterms:created xsi:type="dcterms:W3CDTF">2025-08-26T11:00:00Z</dcterms:created>
  <dcterms:modified xsi:type="dcterms:W3CDTF">2025-08-26T11:07:00Z</dcterms:modified>
</cp:coreProperties>
</file>